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39" w:rsidRDefault="00451920" w:rsidP="00C57539">
      <w:pPr>
        <w:pStyle w:val="a5"/>
        <w:spacing w:before="0" w:beforeAutospacing="0" w:after="0" w:afterAutospacing="0"/>
        <w:ind w:firstLineChars="950" w:firstLine="2660"/>
        <w:rPr>
          <w:rFonts w:ascii="华文仿宋" w:eastAsia="华文仿宋" w:hAnsi="华文仿宋" w:hint="eastAsia"/>
          <w:b/>
          <w:color w:val="222222"/>
          <w:sz w:val="36"/>
          <w:szCs w:val="36"/>
        </w:rPr>
      </w:pPr>
      <w:r w:rsidRPr="00DC6402">
        <w:rPr>
          <w:color w:val="222222"/>
          <w:sz w:val="28"/>
          <w:szCs w:val="28"/>
        </w:rPr>
        <w:t>   </w:t>
      </w:r>
      <w:r w:rsidR="00C57539" w:rsidRPr="002C5317">
        <w:rPr>
          <w:rFonts w:ascii="华文仿宋" w:eastAsia="华文仿宋" w:hAnsi="华文仿宋"/>
          <w:b/>
          <w:color w:val="222222"/>
          <w:sz w:val="36"/>
          <w:szCs w:val="36"/>
        </w:rPr>
        <w:t>财务处</w:t>
      </w:r>
      <w:r w:rsidR="00C57539">
        <w:rPr>
          <w:rFonts w:ascii="华文仿宋" w:eastAsia="华文仿宋" w:hAnsi="华文仿宋" w:hint="eastAsia"/>
          <w:b/>
          <w:color w:val="222222"/>
          <w:sz w:val="36"/>
          <w:szCs w:val="36"/>
        </w:rPr>
        <w:t>工作</w:t>
      </w:r>
      <w:r w:rsidR="00C57539" w:rsidRPr="002C5317">
        <w:rPr>
          <w:rFonts w:ascii="华文仿宋" w:eastAsia="华文仿宋" w:hAnsi="华文仿宋"/>
          <w:b/>
          <w:color w:val="222222"/>
          <w:sz w:val="36"/>
          <w:szCs w:val="36"/>
        </w:rPr>
        <w:t>职责</w:t>
      </w:r>
    </w:p>
    <w:p w:rsidR="00C57539" w:rsidRPr="00183CE6" w:rsidRDefault="00C57539" w:rsidP="00C57539">
      <w:pPr>
        <w:pStyle w:val="a5"/>
        <w:spacing w:before="0" w:beforeAutospacing="0" w:after="0" w:afterAutospacing="0"/>
        <w:ind w:firstLineChars="200" w:firstLine="600"/>
        <w:rPr>
          <w:rFonts w:ascii="华文仿宋" w:eastAsia="华文仿宋" w:hAnsi="华文仿宋" w:hint="eastAsia"/>
          <w:color w:val="222222"/>
          <w:sz w:val="30"/>
          <w:szCs w:val="30"/>
        </w:rPr>
      </w:pPr>
      <w:r w:rsidRPr="00183CE6">
        <w:rPr>
          <w:rFonts w:ascii="华文仿宋" w:eastAsia="华文仿宋" w:hAnsi="华文仿宋" w:hint="eastAsia"/>
          <w:color w:val="222222"/>
          <w:sz w:val="30"/>
          <w:szCs w:val="30"/>
        </w:rPr>
        <w:t>财务处是学校的一级财务机构，在校长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>和分管校长</w:t>
      </w:r>
      <w:r w:rsidRPr="00183CE6">
        <w:rPr>
          <w:rFonts w:ascii="华文仿宋" w:eastAsia="华文仿宋" w:hAnsi="华文仿宋" w:hint="eastAsia"/>
          <w:color w:val="222222"/>
          <w:sz w:val="30"/>
          <w:szCs w:val="30"/>
        </w:rPr>
        <w:t>的领导下统一管理学校的各项财务工作，对内实行“统一领导、分级管理”的财务管理体制。</w:t>
      </w:r>
    </w:p>
    <w:p w:rsidR="00C57539" w:rsidRPr="002C5317" w:rsidRDefault="00C57539" w:rsidP="00C57539">
      <w:pPr>
        <w:pStyle w:val="a5"/>
        <w:spacing w:before="0" w:beforeAutospacing="0" w:after="0" w:afterAutospacing="0"/>
        <w:rPr>
          <w:rFonts w:ascii="华文仿宋" w:eastAsia="华文仿宋" w:hAnsi="华文仿宋"/>
          <w:color w:val="222222"/>
          <w:sz w:val="30"/>
          <w:szCs w:val="30"/>
        </w:rPr>
      </w:pPr>
      <w:r w:rsidRPr="00DC6402">
        <w:rPr>
          <w:color w:val="222222"/>
          <w:sz w:val="28"/>
          <w:szCs w:val="28"/>
        </w:rPr>
        <w:t>   </w:t>
      </w:r>
      <w:r>
        <w:rPr>
          <w:rFonts w:hint="eastAsia"/>
          <w:color w:val="222222"/>
          <w:sz w:val="28"/>
          <w:szCs w:val="28"/>
        </w:rPr>
        <w:t xml:space="preserve"> </w:t>
      </w:r>
      <w:r w:rsidRPr="00DC6402">
        <w:rPr>
          <w:color w:val="222222"/>
          <w:sz w:val="28"/>
          <w:szCs w:val="28"/>
        </w:rPr>
        <w:t xml:space="preserve">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1、</w:t>
      </w:r>
      <w:r w:rsidRPr="003D404B">
        <w:rPr>
          <w:rFonts w:ascii="华文仿宋" w:eastAsia="华文仿宋" w:hAnsi="华文仿宋" w:cs="Tahoma" w:hint="eastAsia"/>
          <w:sz w:val="30"/>
          <w:szCs w:val="30"/>
        </w:rPr>
        <w:t>贯彻执行国家财经方针、政策法规，建立健全学校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的会计核算</w:t>
      </w:r>
      <w:r w:rsidRPr="002C5317">
        <w:rPr>
          <w:rFonts w:ascii="华文仿宋" w:eastAsia="华文仿宋" w:hAnsi="华文仿宋" w:hint="eastAsia"/>
          <w:color w:val="222222"/>
          <w:sz w:val="30"/>
          <w:szCs w:val="30"/>
        </w:rPr>
        <w:t>、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财务监督和有关管理制度，规范会计基础工作和会计工作的秩序，保证学校各项财经活动和财务收支在法律、法规、规章制度允许的范围内进行，保证学校资金、财产的完整。</w:t>
      </w:r>
    </w:p>
    <w:p w:rsidR="00C57539" w:rsidRPr="002C5317" w:rsidRDefault="00C57539" w:rsidP="00C57539">
      <w:pPr>
        <w:pStyle w:val="a5"/>
        <w:spacing w:before="0" w:beforeAutospacing="0" w:after="0" w:afterAutospacing="0"/>
        <w:rPr>
          <w:rFonts w:ascii="华文仿宋" w:eastAsia="华文仿宋" w:hAnsi="华文仿宋"/>
          <w:color w:val="222222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t> 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  2、依法组织收入，多渠道筹措资金，增强学校办学的经济实力。</w:t>
      </w:r>
    </w:p>
    <w:p w:rsidR="00C57539" w:rsidRPr="002C5317" w:rsidRDefault="00C57539" w:rsidP="00C57539">
      <w:pPr>
        <w:pStyle w:val="a5"/>
        <w:spacing w:before="0" w:beforeAutospacing="0" w:after="0" w:afterAutospacing="0"/>
        <w:ind w:firstLineChars="50" w:firstLine="150"/>
        <w:rPr>
          <w:rFonts w:ascii="华文仿宋" w:eastAsia="华文仿宋" w:hAnsi="华文仿宋"/>
          <w:color w:val="222222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t>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   3、科学合理编制</w:t>
      </w:r>
      <w:r w:rsidRPr="003D404B">
        <w:rPr>
          <w:rFonts w:ascii="华文仿宋" w:eastAsia="华文仿宋" w:hAnsi="华文仿宋" w:cs="Tahoma" w:hint="eastAsia"/>
          <w:sz w:val="30"/>
          <w:szCs w:val="30"/>
        </w:rPr>
        <w:t>年度财务预算方案、预算调整方案和财务决算,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对预算执行过程进行宏观控制和管理，保证预算的顺利实施。</w:t>
      </w:r>
    </w:p>
    <w:p w:rsidR="00C57539" w:rsidRPr="002C5317" w:rsidRDefault="00C57539" w:rsidP="00C57539">
      <w:pPr>
        <w:rPr>
          <w:rFonts w:ascii="华文仿宋" w:eastAsia="华文仿宋" w:hAnsi="华文仿宋"/>
          <w:color w:val="222222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t> 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 xml:space="preserve"> 4、</w:t>
      </w:r>
      <w:r w:rsidRPr="002C5317">
        <w:rPr>
          <w:rFonts w:ascii="华文仿宋" w:eastAsia="华文仿宋" w:hAnsi="华文仿宋" w:hint="eastAsia"/>
          <w:sz w:val="30"/>
          <w:szCs w:val="30"/>
        </w:rPr>
        <w:t>积极开展经济活动分析和预测，为领导进行经济决策当好参谋。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全面、真实、准确、快速反映学校财务收支状况和学校的综合财力，为学校的发展规划提供准确的财务信息。</w:t>
      </w:r>
    </w:p>
    <w:p w:rsidR="00C57539" w:rsidRPr="002C5317" w:rsidRDefault="00C57539" w:rsidP="00C57539">
      <w:pPr>
        <w:pStyle w:val="a5"/>
        <w:spacing w:before="0" w:beforeAutospacing="0" w:after="0" w:afterAutospacing="0"/>
        <w:rPr>
          <w:rFonts w:ascii="华文仿宋" w:eastAsia="华文仿宋" w:hAnsi="华文仿宋"/>
          <w:color w:val="222222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t> 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  5、科学配置学校资源，加强各类资产的管理，防止资产浪费和流失。</w:t>
      </w:r>
    </w:p>
    <w:p w:rsidR="00C57539" w:rsidRPr="002C5317" w:rsidRDefault="00C57539" w:rsidP="00C57539">
      <w:pPr>
        <w:pStyle w:val="a5"/>
        <w:spacing w:before="0" w:beforeAutospacing="0" w:after="0" w:afterAutospacing="0"/>
        <w:rPr>
          <w:rFonts w:ascii="华文仿宋" w:eastAsia="华文仿宋" w:hAnsi="华文仿宋"/>
          <w:color w:val="222222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t> 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  6、贯彻勤俭节约的方针，严格控制各项财务收支，杜绝损失浪费，为学校的建设与发展提供可靠的财务保障。</w:t>
      </w:r>
    </w:p>
    <w:p w:rsidR="00C57539" w:rsidRDefault="00C57539" w:rsidP="00C57539">
      <w:pPr>
        <w:pStyle w:val="a5"/>
        <w:spacing w:before="0" w:beforeAutospacing="0" w:after="0" w:afterAutospacing="0"/>
        <w:ind w:firstLineChars="50" w:firstLine="150"/>
        <w:rPr>
          <w:rFonts w:ascii="华文仿宋" w:eastAsia="华文仿宋" w:hAnsi="华文仿宋" w:hint="eastAsia"/>
          <w:color w:val="222222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t>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>   7、统一管理学校的各种票据，负责学校各项收费的立项、报批和缴纳各种税款。</w:t>
      </w:r>
    </w:p>
    <w:p w:rsidR="00C57539" w:rsidRPr="002C5317" w:rsidRDefault="00C57539" w:rsidP="00C57539">
      <w:pPr>
        <w:pStyle w:val="a5"/>
        <w:spacing w:before="0" w:beforeAutospacing="0" w:after="0" w:afterAutospacing="0"/>
        <w:ind w:firstLineChars="236" w:firstLine="708"/>
        <w:rPr>
          <w:rFonts w:ascii="华文仿宋" w:eastAsia="华文仿宋" w:hAnsi="华文仿宋"/>
          <w:color w:val="222222"/>
          <w:sz w:val="30"/>
          <w:szCs w:val="30"/>
        </w:rPr>
      </w:pPr>
      <w:r>
        <w:rPr>
          <w:rFonts w:ascii="华文仿宋" w:eastAsia="华文仿宋" w:hAnsi="华文仿宋" w:hint="eastAsia"/>
          <w:color w:val="222222"/>
          <w:sz w:val="30"/>
          <w:szCs w:val="30"/>
        </w:rPr>
        <w:t>8、做好校园卡系统的建设和管理，实现校园内无现金流通。</w:t>
      </w:r>
    </w:p>
    <w:p w:rsidR="00C57539" w:rsidRDefault="00C57539" w:rsidP="00C57539">
      <w:pPr>
        <w:pStyle w:val="a5"/>
        <w:spacing w:before="0" w:beforeAutospacing="0" w:after="0" w:afterAutospacing="0"/>
        <w:rPr>
          <w:rFonts w:ascii="华文仿宋" w:eastAsia="华文仿宋" w:hAnsi="华文仿宋"/>
          <w:sz w:val="30"/>
          <w:szCs w:val="30"/>
        </w:rPr>
      </w:pPr>
      <w:r w:rsidRPr="002C5317">
        <w:rPr>
          <w:rFonts w:ascii="华文仿宋" w:eastAsia="华文仿宋" w:hAnsi="华文仿宋"/>
          <w:color w:val="222222"/>
          <w:sz w:val="30"/>
          <w:szCs w:val="30"/>
        </w:rPr>
        <w:lastRenderedPageBreak/>
        <w:t>   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 xml:space="preserve">  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color w:val="222222"/>
          <w:sz w:val="30"/>
          <w:szCs w:val="30"/>
        </w:rPr>
        <w:t>9</w:t>
      </w:r>
      <w:r w:rsidRPr="002C5317">
        <w:rPr>
          <w:rFonts w:ascii="华文仿宋" w:eastAsia="华文仿宋" w:hAnsi="华文仿宋"/>
          <w:color w:val="222222"/>
          <w:sz w:val="30"/>
          <w:szCs w:val="30"/>
        </w:rPr>
        <w:t xml:space="preserve">、负责财务人员的岗位培训和队伍建设，全面提高财务人员的综合素质。 </w:t>
      </w:r>
    </w:p>
    <w:p w:rsidR="00C57539" w:rsidRDefault="00C57539" w:rsidP="00C57539">
      <w:pPr>
        <w:pStyle w:val="a5"/>
        <w:spacing w:before="0" w:beforeAutospacing="0" w:after="0" w:afterAutospacing="0"/>
        <w:ind w:firstLineChars="200" w:firstLine="600"/>
        <w:rPr>
          <w:rFonts w:ascii="华文仿宋" w:eastAsia="华文仿宋" w:hAnsi="华文仿宋" w:cs="Tahoma" w:hint="eastAsia"/>
          <w:sz w:val="30"/>
          <w:szCs w:val="30"/>
        </w:rPr>
      </w:pPr>
      <w:r>
        <w:rPr>
          <w:rFonts w:ascii="华文仿宋" w:eastAsia="华文仿宋" w:hAnsi="华文仿宋" w:cs="Tahoma" w:hint="eastAsia"/>
          <w:sz w:val="30"/>
          <w:szCs w:val="30"/>
        </w:rPr>
        <w:t>10、</w:t>
      </w:r>
      <w:r w:rsidRPr="003D404B">
        <w:rPr>
          <w:rFonts w:ascii="华文仿宋" w:eastAsia="华文仿宋" w:hAnsi="华文仿宋" w:cs="Tahoma" w:hint="eastAsia"/>
          <w:sz w:val="30"/>
          <w:szCs w:val="30"/>
        </w:rPr>
        <w:t>配合各级管理部门开展各项经济业务审计</w:t>
      </w:r>
      <w:r>
        <w:rPr>
          <w:rFonts w:ascii="华文仿宋" w:eastAsia="华文仿宋" w:hAnsi="华文仿宋" w:cs="Tahoma" w:hint="eastAsia"/>
          <w:sz w:val="30"/>
          <w:szCs w:val="30"/>
        </w:rPr>
        <w:t>、检查</w:t>
      </w:r>
      <w:r w:rsidRPr="003D404B">
        <w:rPr>
          <w:rFonts w:ascii="华文仿宋" w:eastAsia="华文仿宋" w:hAnsi="华文仿宋" w:cs="Tahoma" w:hint="eastAsia"/>
          <w:sz w:val="30"/>
          <w:szCs w:val="30"/>
        </w:rPr>
        <w:t>工作</w:t>
      </w:r>
      <w:r>
        <w:rPr>
          <w:rFonts w:ascii="华文仿宋" w:eastAsia="华文仿宋" w:hAnsi="华文仿宋" w:cs="Tahoma" w:hint="eastAsia"/>
          <w:sz w:val="30"/>
          <w:szCs w:val="30"/>
        </w:rPr>
        <w:t>。</w:t>
      </w:r>
    </w:p>
    <w:p w:rsidR="00194C1D" w:rsidRPr="00C57539" w:rsidRDefault="00C57539" w:rsidP="00C57539">
      <w:pPr>
        <w:pStyle w:val="a5"/>
        <w:spacing w:before="0" w:beforeAutospacing="0" w:after="0" w:afterAutospacing="0"/>
        <w:ind w:firstLineChars="200" w:firstLine="600"/>
        <w:rPr>
          <w:rFonts w:ascii="华文仿宋" w:eastAsia="华文仿宋" w:hAnsi="华文仿宋"/>
        </w:rPr>
      </w:pPr>
      <w:r>
        <w:rPr>
          <w:rFonts w:ascii="华文仿宋" w:eastAsia="华文仿宋" w:hAnsi="华文仿宋" w:cs="Tahoma" w:hint="eastAsia"/>
          <w:sz w:val="30"/>
          <w:szCs w:val="30"/>
        </w:rPr>
        <w:t>11、</w:t>
      </w:r>
      <w:r w:rsidRPr="003D404B">
        <w:rPr>
          <w:rFonts w:ascii="华文仿宋" w:eastAsia="华文仿宋" w:hAnsi="华文仿宋" w:cs="Tahoma" w:hint="eastAsia"/>
          <w:sz w:val="30"/>
          <w:szCs w:val="30"/>
        </w:rPr>
        <w:t>完成领导交办的其他任务。</w:t>
      </w:r>
      <w:r w:rsidRPr="00E10B1D">
        <w:rPr>
          <w:rFonts w:hint="eastAsia"/>
          <w:color w:val="222222"/>
          <w:sz w:val="28"/>
          <w:szCs w:val="28"/>
        </w:rPr>
        <w:t>   </w:t>
      </w:r>
    </w:p>
    <w:sectPr w:rsidR="00194C1D" w:rsidRPr="00C57539" w:rsidSect="008E714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10" w:rsidRDefault="00592810" w:rsidP="00194C1D">
      <w:r>
        <w:separator/>
      </w:r>
    </w:p>
  </w:endnote>
  <w:endnote w:type="continuationSeparator" w:id="0">
    <w:p w:rsidR="00592810" w:rsidRDefault="00592810" w:rsidP="0019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10" w:rsidRDefault="00592810" w:rsidP="00194C1D">
      <w:r>
        <w:separator/>
      </w:r>
    </w:p>
  </w:footnote>
  <w:footnote w:type="continuationSeparator" w:id="0">
    <w:p w:rsidR="00592810" w:rsidRDefault="00592810" w:rsidP="00194C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C1D"/>
    <w:rsid w:val="00101F7B"/>
    <w:rsid w:val="00194C1D"/>
    <w:rsid w:val="002C5317"/>
    <w:rsid w:val="003D404B"/>
    <w:rsid w:val="0044433E"/>
    <w:rsid w:val="00451920"/>
    <w:rsid w:val="00456631"/>
    <w:rsid w:val="00592810"/>
    <w:rsid w:val="005B2F77"/>
    <w:rsid w:val="008613C9"/>
    <w:rsid w:val="008E714A"/>
    <w:rsid w:val="00A51051"/>
    <w:rsid w:val="00B36A50"/>
    <w:rsid w:val="00C57539"/>
    <w:rsid w:val="00CF7775"/>
    <w:rsid w:val="00DE0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3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94C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C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C1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94C1D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3D4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</Words>
  <Characters>531</Characters>
  <Application>Microsoft Office Word</Application>
  <DocSecurity>0</DocSecurity>
  <Lines>4</Lines>
  <Paragraphs>1</Paragraphs>
  <ScaleCrop>false</ScaleCrop>
  <Company>QC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13</cp:revision>
  <dcterms:created xsi:type="dcterms:W3CDTF">2017-06-17T00:38:00Z</dcterms:created>
  <dcterms:modified xsi:type="dcterms:W3CDTF">2017-06-17T07:44:00Z</dcterms:modified>
</cp:coreProperties>
</file>